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D1" w:rsidRDefault="00F10ED1">
      <w:pPr>
        <w:pStyle w:val="FreeForm"/>
        <w:rPr>
          <w:sz w:val="32"/>
          <w:szCs w:val="32"/>
        </w:rPr>
      </w:pPr>
    </w:p>
    <w:p w:rsidR="007D200B" w:rsidRPr="00D27BD2" w:rsidRDefault="007D200B" w:rsidP="007D200B">
      <w:pPr>
        <w:pStyle w:val="NormalWeb"/>
        <w:spacing w:before="0" w:beforeAutospacing="0" w:after="0" w:afterAutospacing="0"/>
      </w:pPr>
      <w:r w:rsidRPr="00D27BD2">
        <w:rPr>
          <w:rFonts w:ascii="Arial" w:hAnsi="Arial" w:cs="Arial"/>
          <w:color w:val="000000"/>
        </w:rPr>
        <w:t>Information to OAW</w:t>
      </w:r>
    </w:p>
    <w:p w:rsidR="007D200B" w:rsidRDefault="007D200B" w:rsidP="007D200B">
      <w:pPr>
        <w:pStyle w:val="NormalWeb"/>
        <w:numPr>
          <w:ilvl w:val="0"/>
          <w:numId w:val="9"/>
        </w:numPr>
        <w:spacing w:before="280" w:beforeAutospacing="0" w:after="280" w:afterAutospacing="0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The current situation with assessments --YFA directive and its impact on our current assessment schedule</w:t>
      </w:r>
    </w:p>
    <w:p w:rsidR="007D200B" w:rsidRDefault="007D200B" w:rsidP="007D200B">
      <w:pPr>
        <w:pStyle w:val="NormalWeb"/>
        <w:spacing w:before="280" w:beforeAutospacing="0" w:after="280" w:afterAutospacing="0"/>
        <w:jc w:val="center"/>
      </w:pPr>
      <w:r>
        <w:rPr>
          <w:rFonts w:ascii="Calibri" w:hAnsi="Calibri"/>
          <w:b/>
          <w:bCs/>
          <w:color w:val="000000"/>
        </w:rPr>
        <w:t>OAW TO-DO LIST</w:t>
      </w:r>
    </w:p>
    <w:tbl>
      <w:tblPr>
        <w:tblW w:w="105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81"/>
      </w:tblGrid>
      <w:tr w:rsidR="007D200B" w:rsidTr="00A4089A">
        <w:trPr>
          <w:trHeight w:val="2259"/>
        </w:trPr>
        <w:tc>
          <w:tcPr>
            <w:tcW w:w="10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D200B" w:rsidRDefault="007D200B" w:rsidP="007D200B">
            <w:pPr>
              <w:pStyle w:val="NormalWeb"/>
              <w:numPr>
                <w:ilvl w:val="1"/>
                <w:numId w:val="9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Renewing Goals for the end of the 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</w:rPr>
              <w:t>current cycle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--Began in spring 2013 and ends in fall 2017</w:t>
            </w:r>
          </w:p>
          <w:p w:rsidR="007D200B" w:rsidRDefault="007D200B">
            <w:pPr>
              <w:rPr>
                <w:rFonts w:hAnsi="Times New Roman"/>
                <w:color w:val="auto"/>
              </w:rPr>
            </w:pPr>
          </w:p>
          <w:p w:rsidR="007D200B" w:rsidRDefault="007D200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b/>
                <w:bCs/>
                <w:color w:val="000000"/>
              </w:rPr>
              <w:t>Two Major Goals</w:t>
            </w:r>
          </w:p>
          <w:p w:rsidR="007D200B" w:rsidRDefault="007D200B"/>
          <w:tbl>
            <w:tblPr>
              <w:tblW w:w="1035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21"/>
              <w:gridCol w:w="4434"/>
            </w:tblGrid>
            <w:tr w:rsidR="007D200B" w:rsidTr="00A4089A">
              <w:trPr>
                <w:trHeight w:val="939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D200B" w:rsidRDefault="007D200B" w:rsidP="007D200B">
                  <w:pPr>
                    <w:pStyle w:val="NormalWeb"/>
                    <w:numPr>
                      <w:ilvl w:val="0"/>
                      <w:numId w:val="11"/>
                    </w:numPr>
                    <w:spacing w:before="0" w:beforeAutospacing="0" w:after="0" w:afterAutospacing="0"/>
                    <w:textAlignment w:val="baseline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Closure of assessments ending in spring 2015 (that would be pre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eLumen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D200B" w:rsidRDefault="007D200B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B. Helping the movement of assessments through fall 2017</w:t>
                  </w:r>
                </w:p>
              </w:tc>
            </w:tr>
          </w:tbl>
          <w:p w:rsidR="007D200B" w:rsidRDefault="007D200B"/>
          <w:p w:rsidR="007D200B" w:rsidRDefault="007D200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b/>
                <w:bCs/>
                <w:color w:val="000000"/>
              </w:rPr>
              <w:t>How to Achieve 1.A</w:t>
            </w:r>
          </w:p>
        </w:tc>
      </w:tr>
      <w:tr w:rsidR="007D200B" w:rsidTr="00A4089A">
        <w:trPr>
          <w:trHeight w:val="1422"/>
        </w:trPr>
        <w:tc>
          <w:tcPr>
            <w:tcW w:w="10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D200B" w:rsidRDefault="007D200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</w:rPr>
              <w:t xml:space="preserve">Check to see if the past cycle (ending spring 2015) is complete: </w:t>
            </w:r>
            <w:hyperlink r:id="rId8" w:history="1">
              <w:r>
                <w:rPr>
                  <w:rStyle w:val="Hyperlink"/>
                  <w:rFonts w:ascii="Calibri" w:hAnsi="Calibri"/>
                  <w:color w:val="1155CC"/>
                </w:rPr>
                <w:t>http://www.mjc.edu/instruction/outcomesassessment/plogeloiloassessment.php</w:t>
              </w:r>
            </w:hyperlink>
          </w:p>
          <w:p w:rsidR="007D200B" w:rsidRDefault="007D200B"/>
          <w:p w:rsidR="007D200B" w:rsidRDefault="007D200B">
            <w:pPr>
              <w:pStyle w:val="NormalWeb"/>
              <w:spacing w:before="0" w:beforeAutospacing="0" w:after="0" w:afterAutospacing="0" w:line="0" w:lineRule="atLeast"/>
            </w:pPr>
            <w:r>
              <w:rPr>
                <w:rFonts w:ascii="Calibri" w:hAnsi="Calibri"/>
                <w:color w:val="000000"/>
              </w:rPr>
              <w:t>We need to divide the work and give ourselves deadlines. The grids and analysis documents need to be completed. We need to support each other via emails and/or phone calls.</w:t>
            </w:r>
          </w:p>
        </w:tc>
      </w:tr>
      <w:tr w:rsidR="007D200B" w:rsidTr="00A4089A">
        <w:trPr>
          <w:trHeight w:val="305"/>
        </w:trPr>
        <w:tc>
          <w:tcPr>
            <w:tcW w:w="10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D200B" w:rsidRDefault="007D200B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rFonts w:ascii="Calibri" w:hAnsi="Calibri"/>
                <w:color w:val="000000"/>
              </w:rPr>
              <w:t>   </w:t>
            </w:r>
            <w:r>
              <w:rPr>
                <w:rFonts w:ascii="Calibri" w:hAnsi="Calibri"/>
                <w:b/>
                <w:bCs/>
                <w:color w:val="000000"/>
              </w:rPr>
              <w:t> How to Achieve 1.B</w:t>
            </w:r>
          </w:p>
        </w:tc>
      </w:tr>
      <w:tr w:rsidR="007D200B" w:rsidTr="00A4089A">
        <w:trPr>
          <w:trHeight w:val="578"/>
        </w:trPr>
        <w:tc>
          <w:tcPr>
            <w:tcW w:w="10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D200B" w:rsidRDefault="007D200B" w:rsidP="007D200B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Know </w:t>
            </w:r>
            <w:proofErr w:type="spellStart"/>
            <w:r>
              <w:rPr>
                <w:rFonts w:ascii="Calibri" w:hAnsi="Calibri"/>
                <w:color w:val="000000"/>
              </w:rPr>
              <w:t>eLumen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navigation as “faculty” users and as “department coordinators”</w:t>
            </w:r>
          </w:p>
          <w:p w:rsidR="007D200B" w:rsidRDefault="007D200B"/>
        </w:tc>
      </w:tr>
      <w:tr w:rsidR="007D200B" w:rsidTr="00A4089A">
        <w:trPr>
          <w:trHeight w:val="481"/>
        </w:trPr>
        <w:tc>
          <w:tcPr>
            <w:tcW w:w="10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D200B" w:rsidRDefault="007D200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</w:rPr>
              <w:t>     2) Meet with our divisions and departments to pick and train department coordinators</w:t>
            </w:r>
          </w:p>
        </w:tc>
      </w:tr>
      <w:tr w:rsidR="007D200B" w:rsidTr="00A4089A">
        <w:trPr>
          <w:trHeight w:val="616"/>
        </w:trPr>
        <w:tc>
          <w:tcPr>
            <w:tcW w:w="10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D200B" w:rsidRDefault="007D200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</w:rPr>
              <w:t>     3) Encourage faculty to train and enter fall 2015 assessments</w:t>
            </w:r>
          </w:p>
        </w:tc>
      </w:tr>
      <w:tr w:rsidR="007D200B" w:rsidTr="00A4089A">
        <w:trPr>
          <w:trHeight w:val="591"/>
        </w:trPr>
        <w:tc>
          <w:tcPr>
            <w:tcW w:w="10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D200B" w:rsidRDefault="007D200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</w:rPr>
              <w:t>     4) Keep an ongoing positive and constructive dialog going about outcome assessments</w:t>
            </w:r>
          </w:p>
        </w:tc>
      </w:tr>
    </w:tbl>
    <w:p w:rsidR="007D200B" w:rsidRDefault="007D200B" w:rsidP="007D200B">
      <w:pPr>
        <w:spacing w:after="240"/>
      </w:pPr>
    </w:p>
    <w:tbl>
      <w:tblPr>
        <w:tblW w:w="9483" w:type="dxa"/>
        <w:tblInd w:w="6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3"/>
      </w:tblGrid>
      <w:tr w:rsidR="007D200B" w:rsidTr="00D27BD2">
        <w:trPr>
          <w:trHeight w:val="6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D200B" w:rsidRDefault="007D200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lastRenderedPageBreak/>
              <w:t>II</w:t>
            </w:r>
            <w:r>
              <w:rPr>
                <w:rFonts w:ascii="Calibri" w:hAnsi="Calibri"/>
                <w:color w:val="000000"/>
              </w:rPr>
              <w:t>.                     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Decisions to Take Regarding Some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eLumen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Functions</w:t>
            </w:r>
          </w:p>
          <w:p w:rsidR="007D200B" w:rsidRDefault="007D200B">
            <w:pPr>
              <w:spacing w:line="0" w:lineRule="atLeast"/>
            </w:pPr>
          </w:p>
        </w:tc>
      </w:tr>
      <w:tr w:rsidR="007D200B" w:rsidTr="00D27BD2">
        <w:trPr>
          <w:trHeight w:val="9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D200B" w:rsidRDefault="007D200B" w:rsidP="007D200B">
            <w:pPr>
              <w:pStyle w:val="NormalWeb"/>
              <w:numPr>
                <w:ilvl w:val="0"/>
                <w:numId w:val="13"/>
              </w:numPr>
              <w:spacing w:before="0" w:beforeAutospacing="0" w:after="280" w:afterAutospacing="0" w:line="0" w:lineRule="atLeast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Finalizing assessments--Because there’s no final “submit” button. How to guide faculty</w:t>
            </w:r>
          </w:p>
        </w:tc>
      </w:tr>
      <w:tr w:rsidR="007D200B" w:rsidTr="00D27BD2">
        <w:trPr>
          <w:trHeight w:val="10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1490" w:rsidRDefault="007D200B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    2) Reflection Template--Every faculty member can create one, so how do we guide </w:t>
            </w:r>
            <w:r w:rsidR="00AF1490">
              <w:rPr>
                <w:rFonts w:ascii="Calibri" w:hAnsi="Calibri"/>
                <w:color w:val="000000"/>
              </w:rPr>
              <w:t xml:space="preserve"> </w:t>
            </w:r>
          </w:p>
          <w:p w:rsidR="007D200B" w:rsidRDefault="00AF1490" w:rsidP="00AF1490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</w:rPr>
              <w:t xml:space="preserve">         </w:t>
            </w:r>
            <w:proofErr w:type="gramStart"/>
            <w:r w:rsidR="007D200B">
              <w:rPr>
                <w:rFonts w:ascii="Calibri" w:hAnsi="Calibri"/>
                <w:color w:val="000000"/>
              </w:rPr>
              <w:t>faculty  regarding</w:t>
            </w:r>
            <w:proofErr w:type="gramEnd"/>
            <w:r w:rsidR="007D200B">
              <w:rPr>
                <w:rFonts w:ascii="Calibri" w:hAnsi="Calibri"/>
                <w:color w:val="000000"/>
              </w:rPr>
              <w:t xml:space="preserve"> finalization of a template?</w:t>
            </w:r>
          </w:p>
        </w:tc>
      </w:tr>
      <w:tr w:rsidR="007D200B" w:rsidTr="00D27BD2">
        <w:trPr>
          <w:trHeight w:val="61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D200B" w:rsidRDefault="007D200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</w:rPr>
              <w:t>     3) Figuring out the dean's role--what's everyone comfortable with?</w:t>
            </w:r>
          </w:p>
          <w:p w:rsidR="007D200B" w:rsidRDefault="007D200B">
            <w:pPr>
              <w:spacing w:line="0" w:lineRule="atLeast"/>
            </w:pPr>
          </w:p>
        </w:tc>
      </w:tr>
      <w:tr w:rsidR="007D200B" w:rsidTr="00D27BD2">
        <w:trPr>
          <w:trHeight w:val="9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D200B" w:rsidRDefault="007D200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</w:rPr>
              <w:t xml:space="preserve">    4) Creating a flow chart of the SLO process in </w:t>
            </w:r>
            <w:proofErr w:type="spellStart"/>
            <w:r>
              <w:rPr>
                <w:rFonts w:ascii="Calibri" w:hAnsi="Calibri"/>
                <w:color w:val="000000"/>
              </w:rPr>
              <w:t>eLumen</w:t>
            </w:r>
            <w:proofErr w:type="spellEnd"/>
            <w:r>
              <w:rPr>
                <w:rFonts w:ascii="Calibri" w:hAnsi="Calibri"/>
                <w:color w:val="000000"/>
              </w:rPr>
              <w:t>--beginning with course-level     </w:t>
            </w:r>
          </w:p>
          <w:p w:rsidR="007D200B" w:rsidRDefault="007D200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</w:rPr>
              <w:t>         </w:t>
            </w:r>
            <w:proofErr w:type="gramStart"/>
            <w:r>
              <w:rPr>
                <w:rFonts w:ascii="Calibri" w:hAnsi="Calibri"/>
                <w:color w:val="000000"/>
              </w:rPr>
              <w:t>assessment</w:t>
            </w:r>
            <w:proofErr w:type="gramEnd"/>
            <w:r>
              <w:rPr>
                <w:rFonts w:ascii="Calibri" w:hAnsi="Calibri"/>
                <w:color w:val="000000"/>
              </w:rPr>
              <w:t xml:space="preserve"> and ending with program review.</w:t>
            </w:r>
          </w:p>
        </w:tc>
      </w:tr>
      <w:tr w:rsidR="007D200B" w:rsidTr="00D27BD2">
        <w:trPr>
          <w:trHeight w:val="9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D200B" w:rsidRDefault="007D200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</w:rPr>
              <w:t xml:space="preserve">    5) Sharing your work regularly with OAW; if you need help, don’t hesitate to ask. Think of </w:t>
            </w:r>
          </w:p>
          <w:p w:rsidR="007D200B" w:rsidRDefault="007D200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</w:rPr>
              <w:t>       </w:t>
            </w:r>
            <w:proofErr w:type="gramStart"/>
            <w:r>
              <w:rPr>
                <w:rFonts w:ascii="Calibri" w:hAnsi="Calibri"/>
                <w:color w:val="000000"/>
              </w:rPr>
              <w:t>this</w:t>
            </w:r>
            <w:proofErr w:type="gramEnd"/>
            <w:r>
              <w:rPr>
                <w:rFonts w:ascii="Calibri" w:hAnsi="Calibri"/>
                <w:color w:val="000000"/>
              </w:rPr>
              <w:t xml:space="preserve"> as a group project. We’ll help each other through it.</w:t>
            </w:r>
          </w:p>
        </w:tc>
      </w:tr>
    </w:tbl>
    <w:p w:rsidR="007D200B" w:rsidRDefault="007D200B" w:rsidP="007D200B">
      <w:pPr>
        <w:spacing w:after="240"/>
      </w:pPr>
    </w:p>
    <w:tbl>
      <w:tblPr>
        <w:tblpPr w:leftFromText="180" w:rightFromText="180" w:vertAnchor="text" w:horzAnchor="margin" w:tblpXSpec="center" w:tblpY="398"/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D27BD2" w:rsidTr="00D27BD2">
        <w:tc>
          <w:tcPr>
            <w:tcW w:w="9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BD2" w:rsidRDefault="00D27BD2" w:rsidP="00D27BD2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III.               Adding a few extra meetings just until the end of this spring--</w:t>
            </w:r>
          </w:p>
          <w:p w:rsidR="00D27BD2" w:rsidRDefault="00D27BD2" w:rsidP="00D27BD2">
            <w:pPr>
              <w:pStyle w:val="NormalWeb"/>
              <w:spacing w:before="0" w:beforeAutospacing="0" w:after="0" w:afterAutospacing="0" w:line="0" w:lineRule="atLeast"/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                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(I’ll ask for a venue after we collectively decide on this.)</w:t>
            </w:r>
          </w:p>
        </w:tc>
      </w:tr>
      <w:tr w:rsidR="00D27BD2" w:rsidTr="00D27BD2">
        <w:trPr>
          <w:trHeight w:val="1095"/>
        </w:trPr>
        <w:tc>
          <w:tcPr>
            <w:tcW w:w="9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BD2" w:rsidRDefault="00D27BD2" w:rsidP="00D27BD2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Proposal: Add the following dates to the current meeting schedule:</w:t>
            </w:r>
          </w:p>
          <w:p w:rsidR="00D27BD2" w:rsidRDefault="00D27BD2" w:rsidP="00D27BD2"/>
          <w:p w:rsidR="00D27BD2" w:rsidRDefault="00D27BD2" w:rsidP="00D27BD2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               March 25 (1:00 pm to 2:30) </w:t>
            </w:r>
          </w:p>
          <w:p w:rsidR="00D27BD2" w:rsidRDefault="00D27BD2" w:rsidP="00D27BD2"/>
          <w:p w:rsidR="00D27BD2" w:rsidRDefault="00D27BD2" w:rsidP="00D27BD2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              April 22 (1:00 pm to 2:30)</w:t>
            </w:r>
          </w:p>
        </w:tc>
      </w:tr>
    </w:tbl>
    <w:p w:rsidR="00D27BD2" w:rsidRDefault="00D27BD2" w:rsidP="007D200B">
      <w:pPr>
        <w:spacing w:after="240"/>
      </w:pPr>
    </w:p>
    <w:p w:rsidR="007D200B" w:rsidRDefault="007D200B">
      <w:pPr>
        <w:pStyle w:val="FreeForm"/>
        <w:rPr>
          <w:sz w:val="32"/>
          <w:szCs w:val="32"/>
        </w:rPr>
      </w:pPr>
      <w:r>
        <w:br/>
      </w:r>
      <w:bookmarkStart w:id="0" w:name="_GoBack"/>
      <w:bookmarkEnd w:id="0"/>
    </w:p>
    <w:sectPr w:rsidR="007D200B" w:rsidSect="00AF1490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45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326" w:rsidRDefault="00274326">
      <w:r>
        <w:separator/>
      </w:r>
    </w:p>
  </w:endnote>
  <w:endnote w:type="continuationSeparator" w:id="0">
    <w:p w:rsidR="00274326" w:rsidRDefault="00274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230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7BD2" w:rsidRDefault="00D27B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0ED1" w:rsidRDefault="00F10ED1">
    <w:pPr>
      <w:pStyle w:val="FreeForm"/>
      <w:ind w:left="10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3444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7BD2" w:rsidRDefault="00D27B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0ED1" w:rsidRDefault="00F10ED1">
    <w:pPr>
      <w:pStyle w:val="FreeForm"/>
      <w:ind w:left="1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326" w:rsidRDefault="00274326">
      <w:r>
        <w:separator/>
      </w:r>
    </w:p>
  </w:footnote>
  <w:footnote w:type="continuationSeparator" w:id="0">
    <w:p w:rsidR="00274326" w:rsidRDefault="00274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ED1" w:rsidRDefault="00F80814">
    <w:pPr>
      <w:ind w:left="4140"/>
      <w:rPr>
        <w:rFonts w:ascii="Arial Black" w:eastAsia="Arial Black" w:hAnsi="Arial Black" w:cs="Arial Black"/>
        <w:sz w:val="56"/>
        <w:szCs w:val="56"/>
      </w:rPr>
    </w:pPr>
    <w:r>
      <w:rPr>
        <w:noProof/>
      </w:rPr>
      <mc:AlternateContent>
        <mc:Choice Requires="wps">
          <w:drawing>
            <wp:anchor distT="57150" distB="57150" distL="57150" distR="57150" simplePos="0" relativeHeight="251656192" behindDoc="1" locked="0" layoutInCell="1" allowOverlap="1" wp14:anchorId="56F61934" wp14:editId="3A31B7DB">
              <wp:simplePos x="0" y="0"/>
              <wp:positionH relativeFrom="page">
                <wp:posOffset>581024</wp:posOffset>
              </wp:positionH>
              <wp:positionV relativeFrom="page">
                <wp:posOffset>238125</wp:posOffset>
              </wp:positionV>
              <wp:extent cx="2628901" cy="118110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8901" cy="1181100"/>
                      </a:xfrm>
                      <a:prstGeom prst="rect">
                        <a:avLst/>
                      </a:prstGeom>
                      <a:noFill/>
                      <a:ln w="9525" cap="flat">
                        <a:noFill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04A0D452" id="officeArt object" o:spid="_x0000_s1026" style="position:absolute;margin-left:45.75pt;margin-top:18.75pt;width:207pt;height:93pt;z-index:-251660288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" filled="f" stroked="f">
              <v:stroke joinstyle="round"/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1" locked="0" layoutInCell="1" allowOverlap="1" wp14:anchorId="20672FD7" wp14:editId="31A3186F">
          <wp:simplePos x="0" y="0"/>
          <wp:positionH relativeFrom="page">
            <wp:posOffset>619124</wp:posOffset>
          </wp:positionH>
          <wp:positionV relativeFrom="page">
            <wp:posOffset>276225</wp:posOffset>
          </wp:positionV>
          <wp:extent cx="2400300" cy="1066800"/>
          <wp:effectExtent l="0" t="0" r="0" b="0"/>
          <wp:wrapNone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1066800"/>
                  </a:xfrm>
                  <a:prstGeom prst="rect">
                    <a:avLst/>
                  </a:prstGeom>
                  <a:ln w="9525" cap="flat">
                    <a:noFill/>
                    <a:round/>
                  </a:ln>
                  <a:effectLst/>
                </pic:spPr>
              </pic:pic>
            </a:graphicData>
          </a:graphic>
        </wp:anchor>
      </w:drawing>
    </w:r>
    <w:r>
      <w:rPr>
        <w:rFonts w:ascii="Arial Black"/>
      </w:rPr>
      <w:t>Outcomes Assessment Work Group</w:t>
    </w:r>
    <w:r>
      <w:rPr>
        <w:rFonts w:ascii="Arial Black"/>
        <w:sz w:val="28"/>
        <w:szCs w:val="28"/>
      </w:rPr>
      <w:t xml:space="preserve"> </w:t>
    </w:r>
  </w:p>
  <w:p w:rsidR="00F10ED1" w:rsidRDefault="00F80814">
    <w:pPr>
      <w:ind w:left="4140"/>
      <w:rPr>
        <w:rFonts w:ascii="Arial Black"/>
        <w:sz w:val="40"/>
        <w:szCs w:val="40"/>
      </w:rPr>
    </w:pPr>
    <w:r w:rsidRPr="00AF1490">
      <w:rPr>
        <w:rFonts w:ascii="Arial Black"/>
        <w:sz w:val="40"/>
        <w:szCs w:val="40"/>
      </w:rPr>
      <w:t>AGENDA</w:t>
    </w:r>
  </w:p>
  <w:p w:rsidR="00AF1490" w:rsidRPr="00AF1490" w:rsidRDefault="00AF1490" w:rsidP="00AF1490">
    <w:pPr>
      <w:ind w:left="4140"/>
      <w:rPr>
        <w:rFonts w:ascii="Arial Narrow" w:eastAsia="Arial Narrow" w:hAnsi="Arial Narrow" w:cs="Arial Narrow"/>
        <w:b/>
        <w:bCs/>
        <w:i/>
        <w:iCs/>
        <w:sz w:val="28"/>
        <w:szCs w:val="28"/>
      </w:rPr>
    </w:pPr>
    <w:r w:rsidRPr="00AF1490">
      <w:rPr>
        <w:rFonts w:ascii="Arial Narrow"/>
        <w:b/>
        <w:bCs/>
        <w:i/>
        <w:iCs/>
        <w:sz w:val="28"/>
        <w:szCs w:val="28"/>
      </w:rPr>
      <w:t>Friday, February 26, 2016</w:t>
    </w:r>
  </w:p>
  <w:p w:rsidR="00AF1490" w:rsidRPr="00AF1490" w:rsidRDefault="00AF1490" w:rsidP="00AF1490">
    <w:pPr>
      <w:ind w:left="4140"/>
      <w:rPr>
        <w:rFonts w:ascii="Arial Narrow" w:eastAsia="Arial Narrow" w:hAnsi="Arial Narrow" w:cs="Arial Narrow"/>
        <w:b/>
        <w:bCs/>
        <w:i/>
        <w:iCs/>
        <w:sz w:val="28"/>
        <w:szCs w:val="28"/>
      </w:rPr>
    </w:pPr>
    <w:r w:rsidRPr="00AF1490">
      <w:rPr>
        <w:rFonts w:ascii="Arial Narrow"/>
        <w:b/>
        <w:bCs/>
        <w:i/>
        <w:iCs/>
        <w:sz w:val="28"/>
        <w:szCs w:val="28"/>
      </w:rPr>
      <w:t xml:space="preserve">1:00pm </w:t>
    </w:r>
    <w:r w:rsidRPr="00AF1490">
      <w:rPr>
        <w:rFonts w:ascii="Arial Narrow"/>
        <w:b/>
        <w:bCs/>
        <w:i/>
        <w:iCs/>
        <w:sz w:val="28"/>
        <w:szCs w:val="28"/>
      </w:rPr>
      <w:t>–</w:t>
    </w:r>
    <w:r w:rsidRPr="00AF1490">
      <w:rPr>
        <w:rFonts w:ascii="Arial Narrow"/>
        <w:b/>
        <w:bCs/>
        <w:i/>
        <w:iCs/>
        <w:sz w:val="28"/>
        <w:szCs w:val="28"/>
      </w:rPr>
      <w:t xml:space="preserve"> 2:30 pm</w:t>
    </w:r>
  </w:p>
  <w:p w:rsidR="00AF1490" w:rsidRPr="00AF1490" w:rsidRDefault="00AF1490" w:rsidP="00AF1490">
    <w:pPr>
      <w:ind w:left="4140"/>
      <w:rPr>
        <w:rFonts w:ascii="Arial Narrow" w:eastAsia="Arial Narrow" w:hAnsi="Arial Narrow" w:cs="Arial Narrow"/>
        <w:b/>
        <w:bCs/>
        <w:i/>
        <w:iCs/>
        <w:sz w:val="28"/>
        <w:szCs w:val="28"/>
      </w:rPr>
    </w:pPr>
    <w:r w:rsidRPr="00AF1490">
      <w:rPr>
        <w:rFonts w:ascii="Arial Narrow"/>
        <w:b/>
        <w:bCs/>
        <w:i/>
        <w:iCs/>
        <w:sz w:val="28"/>
        <w:szCs w:val="28"/>
      </w:rPr>
      <w:t>Sierra Hall, Room 214</w:t>
    </w:r>
  </w:p>
  <w:p w:rsidR="00F10ED1" w:rsidRDefault="00F80814">
    <w:pPr>
      <w:ind w:left="4140"/>
      <w:rPr>
        <w:rFonts w:ascii="Arial Black" w:eastAsia="Arial Black" w:hAnsi="Arial Black" w:cs="Arial Black"/>
        <w:sz w:val="60"/>
        <w:szCs w:val="60"/>
      </w:rPr>
    </w:pPr>
    <w:r>
      <w:rPr>
        <w:rFonts w:ascii="Arial Narrow"/>
        <w:b/>
        <w:bCs/>
        <w:i/>
        <w:iCs/>
      </w:rPr>
      <w:t>View the agenda and attachments at:</w:t>
    </w:r>
  </w:p>
  <w:p w:rsidR="00F10ED1" w:rsidRDefault="00F80814">
    <w:pPr>
      <w:pStyle w:val="Header"/>
      <w:ind w:left="4140"/>
      <w:rPr>
        <w:rStyle w:val="Hyperlink0"/>
      </w:rPr>
    </w:pPr>
    <w:r>
      <w:tab/>
    </w:r>
    <w:hyperlink r:id="rId2" w:history="1">
      <w:r>
        <w:rPr>
          <w:rStyle w:val="Hyperlink0"/>
        </w:rPr>
        <w:t>http://outcomesassessment.sites.mjc.edu/index.php</w:t>
      </w:r>
    </w:hyperlink>
  </w:p>
  <w:p w:rsidR="00D27BD2" w:rsidRDefault="00D27BD2">
    <w:pPr>
      <w:pStyle w:val="Header"/>
      <w:ind w:left="4140"/>
      <w:rPr>
        <w:rStyle w:val="Hyperlink0"/>
      </w:rPr>
    </w:pPr>
  </w:p>
  <w:p w:rsidR="00D27BD2" w:rsidRDefault="00D27BD2">
    <w:pPr>
      <w:pStyle w:val="Header"/>
      <w:ind w:left="41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ED1" w:rsidRDefault="00F80814">
    <w:pPr>
      <w:ind w:left="4140"/>
      <w:rPr>
        <w:rFonts w:ascii="Arial Black" w:eastAsia="Arial Black" w:hAnsi="Arial Black" w:cs="Arial Black"/>
        <w:sz w:val="56"/>
        <w:szCs w:val="56"/>
      </w:rPr>
    </w:pPr>
    <w:r>
      <w:rPr>
        <w:noProof/>
      </w:rPr>
      <mc:AlternateContent>
        <mc:Choice Requires="wps">
          <w:drawing>
            <wp:anchor distT="57150" distB="57150" distL="57150" distR="57150" simplePos="0" relativeHeight="251657216" behindDoc="1" locked="0" layoutInCell="1" allowOverlap="1" wp14:anchorId="58ED1F2F" wp14:editId="1BD22525">
              <wp:simplePos x="0" y="0"/>
              <wp:positionH relativeFrom="page">
                <wp:posOffset>581024</wp:posOffset>
              </wp:positionH>
              <wp:positionV relativeFrom="page">
                <wp:posOffset>238125</wp:posOffset>
              </wp:positionV>
              <wp:extent cx="2628901" cy="11811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8901" cy="1181100"/>
                      </a:xfrm>
                      <a:prstGeom prst="rect">
                        <a:avLst/>
                      </a:prstGeom>
                      <a:noFill/>
                      <a:ln w="9525" cap="flat">
                        <a:noFill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5B03EBEC" id="officeArt object" o:spid="_x0000_s1026" style="position:absolute;margin-left:45.75pt;margin-top:18.75pt;width:207pt;height:93pt;z-index:-251659264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" filled="f" stroked="f">
              <v:stroke joinstyle="round"/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allowOverlap="1" wp14:anchorId="67E7B276" wp14:editId="3EB657A5">
          <wp:simplePos x="0" y="0"/>
          <wp:positionH relativeFrom="page">
            <wp:posOffset>619124</wp:posOffset>
          </wp:positionH>
          <wp:positionV relativeFrom="page">
            <wp:posOffset>276225</wp:posOffset>
          </wp:positionV>
          <wp:extent cx="2400300" cy="106680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1066800"/>
                  </a:xfrm>
                  <a:prstGeom prst="rect">
                    <a:avLst/>
                  </a:prstGeom>
                  <a:ln w="9525" cap="flat">
                    <a:noFill/>
                    <a:round/>
                  </a:ln>
                  <a:effectLst/>
                </pic:spPr>
              </pic:pic>
            </a:graphicData>
          </a:graphic>
        </wp:anchor>
      </w:drawing>
    </w:r>
    <w:r>
      <w:rPr>
        <w:rFonts w:ascii="Arial Black"/>
      </w:rPr>
      <w:t>Outcomes Assessment Work Group</w:t>
    </w:r>
    <w:r>
      <w:rPr>
        <w:rFonts w:ascii="Arial Black"/>
        <w:sz w:val="28"/>
        <w:szCs w:val="28"/>
      </w:rPr>
      <w:t xml:space="preserve"> </w:t>
    </w:r>
  </w:p>
  <w:p w:rsidR="00F10ED1" w:rsidRPr="00AF1490" w:rsidRDefault="00F80814">
    <w:pPr>
      <w:ind w:left="4140"/>
      <w:rPr>
        <w:rFonts w:ascii="Arial Black" w:eastAsia="Arial Black" w:hAnsi="Arial Black" w:cs="Arial Black"/>
        <w:sz w:val="40"/>
        <w:szCs w:val="40"/>
      </w:rPr>
    </w:pPr>
    <w:r w:rsidRPr="00AF1490">
      <w:rPr>
        <w:rFonts w:ascii="Arial Black"/>
        <w:sz w:val="40"/>
        <w:szCs w:val="40"/>
      </w:rPr>
      <w:t>AGENDA</w:t>
    </w:r>
  </w:p>
  <w:p w:rsidR="00F10ED1" w:rsidRPr="00AF1490" w:rsidRDefault="00F80814">
    <w:pPr>
      <w:ind w:left="4140"/>
      <w:rPr>
        <w:rFonts w:ascii="Arial Narrow" w:eastAsia="Arial Narrow" w:hAnsi="Arial Narrow" w:cs="Arial Narrow"/>
        <w:b/>
        <w:bCs/>
        <w:i/>
        <w:iCs/>
        <w:sz w:val="28"/>
        <w:szCs w:val="28"/>
      </w:rPr>
    </w:pPr>
    <w:r w:rsidRPr="00AF1490">
      <w:rPr>
        <w:rFonts w:ascii="Arial Narrow"/>
        <w:b/>
        <w:bCs/>
        <w:i/>
        <w:iCs/>
        <w:sz w:val="28"/>
        <w:szCs w:val="28"/>
      </w:rPr>
      <w:t xml:space="preserve">Friday, </w:t>
    </w:r>
    <w:r w:rsidR="007D200B" w:rsidRPr="00AF1490">
      <w:rPr>
        <w:rFonts w:ascii="Arial Narrow"/>
        <w:b/>
        <w:bCs/>
        <w:i/>
        <w:iCs/>
        <w:sz w:val="28"/>
        <w:szCs w:val="28"/>
      </w:rPr>
      <w:t>February 26</w:t>
    </w:r>
    <w:r w:rsidR="00E158EE" w:rsidRPr="00AF1490">
      <w:rPr>
        <w:rFonts w:ascii="Arial Narrow"/>
        <w:b/>
        <w:bCs/>
        <w:i/>
        <w:iCs/>
        <w:sz w:val="28"/>
        <w:szCs w:val="28"/>
      </w:rPr>
      <w:t>, 2016</w:t>
    </w:r>
  </w:p>
  <w:p w:rsidR="00F10ED1" w:rsidRPr="00AF1490" w:rsidRDefault="00BF3DFD">
    <w:pPr>
      <w:ind w:left="4140"/>
      <w:rPr>
        <w:rFonts w:ascii="Arial Narrow" w:eastAsia="Arial Narrow" w:hAnsi="Arial Narrow" w:cs="Arial Narrow"/>
        <w:b/>
        <w:bCs/>
        <w:i/>
        <w:iCs/>
        <w:sz w:val="28"/>
        <w:szCs w:val="28"/>
      </w:rPr>
    </w:pPr>
    <w:r w:rsidRPr="00AF1490">
      <w:rPr>
        <w:rFonts w:ascii="Arial Narrow"/>
        <w:b/>
        <w:bCs/>
        <w:i/>
        <w:iCs/>
        <w:sz w:val="28"/>
        <w:szCs w:val="28"/>
      </w:rPr>
      <w:t xml:space="preserve">1:00pm </w:t>
    </w:r>
    <w:r w:rsidRPr="00AF1490">
      <w:rPr>
        <w:rFonts w:ascii="Arial Narrow"/>
        <w:b/>
        <w:bCs/>
        <w:i/>
        <w:iCs/>
        <w:sz w:val="28"/>
        <w:szCs w:val="28"/>
      </w:rPr>
      <w:t>–</w:t>
    </w:r>
    <w:r w:rsidRPr="00AF1490">
      <w:rPr>
        <w:rFonts w:ascii="Arial Narrow"/>
        <w:b/>
        <w:bCs/>
        <w:i/>
        <w:iCs/>
        <w:sz w:val="28"/>
        <w:szCs w:val="28"/>
      </w:rPr>
      <w:t xml:space="preserve"> 2:30 p</w:t>
    </w:r>
    <w:r w:rsidR="00F80814" w:rsidRPr="00AF1490">
      <w:rPr>
        <w:rFonts w:ascii="Arial Narrow"/>
        <w:b/>
        <w:bCs/>
        <w:i/>
        <w:iCs/>
        <w:sz w:val="28"/>
        <w:szCs w:val="28"/>
      </w:rPr>
      <w:t>m</w:t>
    </w:r>
  </w:p>
  <w:p w:rsidR="00F10ED1" w:rsidRPr="00AF1490" w:rsidRDefault="000C0CC4">
    <w:pPr>
      <w:ind w:left="4140"/>
      <w:rPr>
        <w:rFonts w:ascii="Arial Narrow" w:eastAsia="Arial Narrow" w:hAnsi="Arial Narrow" w:cs="Arial Narrow"/>
        <w:b/>
        <w:bCs/>
        <w:i/>
        <w:iCs/>
        <w:sz w:val="28"/>
        <w:szCs w:val="28"/>
      </w:rPr>
    </w:pPr>
    <w:r w:rsidRPr="00AF1490">
      <w:rPr>
        <w:rFonts w:ascii="Arial Narrow"/>
        <w:b/>
        <w:bCs/>
        <w:i/>
        <w:iCs/>
        <w:sz w:val="28"/>
        <w:szCs w:val="28"/>
      </w:rPr>
      <w:t>Sierra Hall</w:t>
    </w:r>
    <w:r w:rsidR="00F80814" w:rsidRPr="00AF1490">
      <w:rPr>
        <w:rFonts w:ascii="Arial Narrow"/>
        <w:b/>
        <w:bCs/>
        <w:i/>
        <w:iCs/>
        <w:sz w:val="28"/>
        <w:szCs w:val="28"/>
      </w:rPr>
      <w:t xml:space="preserve">, Room </w:t>
    </w:r>
    <w:r w:rsidRPr="00AF1490">
      <w:rPr>
        <w:rFonts w:ascii="Arial Narrow"/>
        <w:b/>
        <w:bCs/>
        <w:i/>
        <w:iCs/>
        <w:sz w:val="28"/>
        <w:szCs w:val="28"/>
      </w:rPr>
      <w:t>214</w:t>
    </w:r>
  </w:p>
  <w:p w:rsidR="00F10ED1" w:rsidRDefault="00F80814">
    <w:pPr>
      <w:ind w:left="4140"/>
      <w:rPr>
        <w:rFonts w:ascii="Arial Black" w:eastAsia="Arial Black" w:hAnsi="Arial Black" w:cs="Arial Black"/>
        <w:sz w:val="60"/>
        <w:szCs w:val="60"/>
      </w:rPr>
    </w:pPr>
    <w:r>
      <w:rPr>
        <w:rFonts w:ascii="Arial Narrow"/>
        <w:b/>
        <w:bCs/>
        <w:i/>
        <w:iCs/>
      </w:rPr>
      <w:t>View the agenda and attachments at:</w:t>
    </w:r>
  </w:p>
  <w:p w:rsidR="00F10ED1" w:rsidRDefault="00F80814">
    <w:pPr>
      <w:pStyle w:val="Header"/>
      <w:ind w:left="4140"/>
    </w:pPr>
    <w:r>
      <w:tab/>
    </w:r>
    <w:hyperlink r:id="rId2" w:history="1">
      <w:r>
        <w:rPr>
          <w:rStyle w:val="Hyperlink0"/>
        </w:rPr>
        <w:t>http://outcomesassessment.sites.mjc.edu/index.php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2CC2"/>
    <w:multiLevelType w:val="hybridMultilevel"/>
    <w:tmpl w:val="B63EFE1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D051DD1"/>
    <w:multiLevelType w:val="hybridMultilevel"/>
    <w:tmpl w:val="BF9A0274"/>
    <w:lvl w:ilvl="0" w:tplc="8702E60A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88F6B07"/>
    <w:multiLevelType w:val="multilevel"/>
    <w:tmpl w:val="6F1AD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24732"/>
    <w:multiLevelType w:val="hybridMultilevel"/>
    <w:tmpl w:val="AE2C834C"/>
    <w:lvl w:ilvl="0" w:tplc="BF08323C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D833892"/>
    <w:multiLevelType w:val="multilevel"/>
    <w:tmpl w:val="11F43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986037"/>
    <w:multiLevelType w:val="hybridMultilevel"/>
    <w:tmpl w:val="AF76EC6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34F7278C"/>
    <w:multiLevelType w:val="multilevel"/>
    <w:tmpl w:val="BA9C8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CF66FA"/>
    <w:multiLevelType w:val="hybridMultilevel"/>
    <w:tmpl w:val="7AFCB6F4"/>
    <w:lvl w:ilvl="0" w:tplc="5836A0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A430B"/>
    <w:multiLevelType w:val="hybridMultilevel"/>
    <w:tmpl w:val="A29A8DF4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9">
    <w:nsid w:val="50713BEE"/>
    <w:multiLevelType w:val="hybridMultilevel"/>
    <w:tmpl w:val="F2BA674E"/>
    <w:lvl w:ilvl="0" w:tplc="2BE69E0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4BC0A66"/>
    <w:multiLevelType w:val="multilevel"/>
    <w:tmpl w:val="283E3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DC08C2"/>
    <w:multiLevelType w:val="hybridMultilevel"/>
    <w:tmpl w:val="AE6CFEBE"/>
    <w:lvl w:ilvl="0" w:tplc="7A8253B8">
      <w:start w:val="1"/>
      <w:numFmt w:val="upperRoman"/>
      <w:lvlText w:val="%1."/>
      <w:lvlJc w:val="left"/>
      <w:pPr>
        <w:ind w:left="1260" w:hanging="720"/>
      </w:pPr>
      <w:rPr>
        <w:rFonts w:hint="default"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0507331"/>
    <w:multiLevelType w:val="multilevel"/>
    <w:tmpl w:val="DC62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3"/>
  </w:num>
  <w:num w:numId="5">
    <w:abstractNumId w:val="9"/>
  </w:num>
  <w:num w:numId="6">
    <w:abstractNumId w:val="0"/>
  </w:num>
  <w:num w:numId="7">
    <w:abstractNumId w:val="8"/>
  </w:num>
  <w:num w:numId="8">
    <w:abstractNumId w:val="5"/>
  </w:num>
  <w:num w:numId="9">
    <w:abstractNumId w:val="12"/>
  </w:num>
  <w:num w:numId="10">
    <w:abstractNumId w:val="4"/>
    <w:lvlOverride w:ilvl="0">
      <w:lvl w:ilvl="0">
        <w:numFmt w:val="upperRoman"/>
        <w:lvlText w:val="%1."/>
        <w:lvlJc w:val="right"/>
      </w:lvl>
    </w:lvlOverride>
  </w:num>
  <w:num w:numId="11">
    <w:abstractNumId w:val="10"/>
    <w:lvlOverride w:ilvl="0">
      <w:lvl w:ilvl="0">
        <w:numFmt w:val="upperLetter"/>
        <w:lvlText w:val="%1."/>
        <w:lvlJc w:val="left"/>
      </w:lvl>
    </w:lvlOverride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D1"/>
    <w:rsid w:val="000308EE"/>
    <w:rsid w:val="0005222D"/>
    <w:rsid w:val="000C0CC4"/>
    <w:rsid w:val="0016729F"/>
    <w:rsid w:val="001A6C05"/>
    <w:rsid w:val="001C0BE1"/>
    <w:rsid w:val="0020248D"/>
    <w:rsid w:val="00274326"/>
    <w:rsid w:val="00284A15"/>
    <w:rsid w:val="0030458D"/>
    <w:rsid w:val="00315D27"/>
    <w:rsid w:val="00375551"/>
    <w:rsid w:val="003A4665"/>
    <w:rsid w:val="003F2928"/>
    <w:rsid w:val="00456301"/>
    <w:rsid w:val="00461743"/>
    <w:rsid w:val="00505236"/>
    <w:rsid w:val="00581400"/>
    <w:rsid w:val="00633440"/>
    <w:rsid w:val="0067100B"/>
    <w:rsid w:val="006A30DA"/>
    <w:rsid w:val="006C1BED"/>
    <w:rsid w:val="006C3F18"/>
    <w:rsid w:val="006E3D81"/>
    <w:rsid w:val="006F0A16"/>
    <w:rsid w:val="00782EB8"/>
    <w:rsid w:val="007C4AE1"/>
    <w:rsid w:val="007D200B"/>
    <w:rsid w:val="00883110"/>
    <w:rsid w:val="00896E60"/>
    <w:rsid w:val="00942B35"/>
    <w:rsid w:val="009E2567"/>
    <w:rsid w:val="00A07AC9"/>
    <w:rsid w:val="00A4089A"/>
    <w:rsid w:val="00A553CE"/>
    <w:rsid w:val="00A90186"/>
    <w:rsid w:val="00AF1490"/>
    <w:rsid w:val="00B279AC"/>
    <w:rsid w:val="00B949C4"/>
    <w:rsid w:val="00BF3DFD"/>
    <w:rsid w:val="00C3780E"/>
    <w:rsid w:val="00CC3375"/>
    <w:rsid w:val="00D27BD2"/>
    <w:rsid w:val="00D47962"/>
    <w:rsid w:val="00D70ED2"/>
    <w:rsid w:val="00DA1CA0"/>
    <w:rsid w:val="00E158EE"/>
    <w:rsid w:val="00E303B1"/>
    <w:rsid w:val="00EF0C67"/>
    <w:rsid w:val="00F10ED1"/>
    <w:rsid w:val="00F80814"/>
    <w:rsid w:val="00F8518F"/>
    <w:rsid w:val="00FA6F4A"/>
    <w:rsid w:val="00FC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000FF"/>
      <w:u w:val="single"/>
    </w:rPr>
  </w:style>
  <w:style w:type="paragraph" w:customStyle="1" w:styleId="FreeForm">
    <w:name w:val="Free Form"/>
    <w:rPr>
      <w:rFonts w:eastAsia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F3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DFD"/>
    <w:rPr>
      <w:rFonts w:hAnsi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F3DF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D20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49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000FF"/>
      <w:u w:val="single"/>
    </w:rPr>
  </w:style>
  <w:style w:type="paragraph" w:customStyle="1" w:styleId="FreeForm">
    <w:name w:val="Free Form"/>
    <w:rPr>
      <w:rFonts w:eastAsia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F3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DFD"/>
    <w:rPr>
      <w:rFonts w:hAnsi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F3DF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D20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49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jc.edu/instruction/outcomesassessment/plogeloiloassessment.ph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outcomesassessment.sites.mjc.edu/index.php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outcomesassessment.sites.mjc.edu/index.php" TargetMode="External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Yosemite Community College District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Kerr</dc:creator>
  <cp:lastModifiedBy>Nita Gopal</cp:lastModifiedBy>
  <cp:revision>5</cp:revision>
  <cp:lastPrinted>2016-02-26T03:53:00Z</cp:lastPrinted>
  <dcterms:created xsi:type="dcterms:W3CDTF">2016-02-26T03:45:00Z</dcterms:created>
  <dcterms:modified xsi:type="dcterms:W3CDTF">2016-02-26T03:58:00Z</dcterms:modified>
</cp:coreProperties>
</file>